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32CF" w:rsidRPr="001832CF" w:rsidRDefault="001832CF" w:rsidP="001832CF">
      <w:pPr>
        <w:rPr>
          <w:rFonts w:ascii="TimesNewRomanPS-BoldMT" w:hAnsi="TimesNewRomanPS-BoldMT" w:cs="TimesNewRomanPS-BoldMT"/>
          <w:bCs/>
          <w:sz w:val="24"/>
          <w:szCs w:val="24"/>
        </w:rPr>
      </w:pPr>
      <w:proofErr w:type="spellStart"/>
      <w:r w:rsidRPr="001832CF">
        <w:rPr>
          <w:rFonts w:ascii="TimesNewRomanPS-BoldMT" w:hAnsi="TimesNewRomanPS-BoldMT" w:cs="TimesNewRomanPS-BoldMT"/>
          <w:bCs/>
          <w:sz w:val="24"/>
          <w:szCs w:val="24"/>
        </w:rPr>
        <w:t>Devansh</w:t>
      </w:r>
      <w:proofErr w:type="spellEnd"/>
      <w:r w:rsidRPr="001832CF">
        <w:rPr>
          <w:rFonts w:ascii="TimesNewRomanPS-BoldMT" w:hAnsi="TimesNewRomanPS-BoldMT" w:cs="TimesNewRomanPS-BoldMT"/>
          <w:bCs/>
          <w:sz w:val="24"/>
          <w:szCs w:val="24"/>
        </w:rPr>
        <w:t xml:space="preserve"> Gupta</w:t>
      </w:r>
    </w:p>
    <w:p w:rsidR="001832CF" w:rsidRPr="001832CF" w:rsidRDefault="001832CF" w:rsidP="001832CF">
      <w:pPr>
        <w:rPr>
          <w:rFonts w:ascii="TimesNewRomanPS-BoldMT" w:hAnsi="TimesNewRomanPS-BoldMT" w:cs="TimesNewRomanPS-BoldMT"/>
          <w:bCs/>
          <w:sz w:val="24"/>
          <w:szCs w:val="24"/>
        </w:rPr>
      </w:pPr>
      <w:r w:rsidRPr="001832CF">
        <w:rPr>
          <w:rFonts w:ascii="TimesNewRomanPS-BoldMT" w:hAnsi="TimesNewRomanPS-BoldMT" w:cs="TimesNewRomanPS-BoldMT"/>
          <w:bCs/>
          <w:sz w:val="24"/>
          <w:szCs w:val="24"/>
        </w:rPr>
        <w:t>01609278</w:t>
      </w:r>
    </w:p>
    <w:p w:rsidR="0047398F" w:rsidRDefault="0047398F" w:rsidP="0047398F">
      <w:pPr>
        <w:jc w:val="center"/>
        <w:rPr>
          <w:noProof/>
        </w:rPr>
      </w:pPr>
      <w:r>
        <w:rPr>
          <w:rFonts w:ascii="TimesNewRomanPS-BoldMT" w:hAnsi="TimesNewRomanPS-BoldMT" w:cs="TimesNewRomanPS-BoldMT"/>
          <w:b/>
          <w:bCs/>
          <w:sz w:val="36"/>
          <w:szCs w:val="36"/>
        </w:rPr>
        <w:t>CIS 455 – Homework #5</w:t>
      </w:r>
    </w:p>
    <w:p w:rsidR="0047398F" w:rsidRDefault="0047398F" w:rsidP="0047398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  <w:t>Problem 5-1.</w:t>
      </w:r>
    </w:p>
    <w:p w:rsidR="0047398F" w:rsidRDefault="0047398F" w:rsidP="0047398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Consider the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Exon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 Chaining problem in the case when </w:t>
      </w:r>
      <w:r>
        <w:rPr>
          <w:rFonts w:ascii="TimesNewRomanPS-ItalicMT" w:hAnsi="TimesNewRomanPS-ItalicMT" w:cs="TimesNewRomanPS-ItalicMT"/>
          <w:i/>
          <w:iCs/>
          <w:color w:val="000000"/>
          <w:sz w:val="20"/>
          <w:szCs w:val="20"/>
        </w:rPr>
        <w:t>all intervals have the same weight</w:t>
      </w:r>
      <w:r>
        <w:rPr>
          <w:rFonts w:ascii="TimesNewRomanPSMT" w:hAnsi="TimesNewRomanPSMT" w:cs="TimesNewRomanPSMT"/>
          <w:color w:val="000000"/>
          <w:sz w:val="20"/>
          <w:szCs w:val="20"/>
        </w:rPr>
        <w:t>.</w:t>
      </w:r>
    </w:p>
    <w:p w:rsidR="0047398F" w:rsidRDefault="0047398F" w:rsidP="0047398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1. </w:t>
      </w:r>
      <w:r>
        <w:rPr>
          <w:rFonts w:ascii="TimesNewRomanPSMT" w:hAnsi="TimesNewRomanPSMT" w:cs="TimesNewRomanPSMT"/>
          <w:color w:val="FF0000"/>
          <w:sz w:val="20"/>
          <w:szCs w:val="20"/>
        </w:rPr>
        <w:t xml:space="preserve">(15 points) </w:t>
      </w:r>
      <w:r>
        <w:rPr>
          <w:rFonts w:ascii="TimesNewRomanPSMT" w:hAnsi="TimesNewRomanPSMT" w:cs="TimesNewRomanPSMT"/>
          <w:color w:val="000000"/>
          <w:sz w:val="20"/>
          <w:szCs w:val="20"/>
        </w:rPr>
        <w:t>Design a greedy algorithm that finds an optimal solution for this limited case of the problem, and</w:t>
      </w:r>
    </w:p>
    <w:p w:rsidR="0047398F" w:rsidRDefault="0047398F" w:rsidP="0047398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describe your algorithm in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pseudocode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 format.</w:t>
      </w:r>
    </w:p>
    <w:p w:rsidR="0047398F" w:rsidRDefault="0047398F" w:rsidP="0047398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2. </w:t>
      </w:r>
      <w:r>
        <w:rPr>
          <w:rFonts w:ascii="TimesNewRomanPSMT" w:hAnsi="TimesNewRomanPSMT" w:cs="TimesNewRomanPSMT"/>
          <w:color w:val="FF0000"/>
          <w:sz w:val="20"/>
          <w:szCs w:val="20"/>
        </w:rPr>
        <w:t xml:space="preserve">(5 points) </w:t>
      </w:r>
      <w:r>
        <w:rPr>
          <w:rFonts w:ascii="TimesNewRomanPSMT" w:hAnsi="TimesNewRomanPSMT" w:cs="TimesNewRomanPSMT"/>
          <w:color w:val="000000"/>
          <w:sz w:val="20"/>
          <w:szCs w:val="20"/>
        </w:rPr>
        <w:t>Show how your algorithm would solve the example in Figure 6.26 (page 202) if all 9 intervals had the</w:t>
      </w:r>
    </w:p>
    <w:p w:rsidR="0047398F" w:rsidRDefault="0047398F" w:rsidP="0047398F">
      <w:pPr>
        <w:jc w:val="both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same weight.</w:t>
      </w:r>
    </w:p>
    <w:p w:rsidR="0047398F" w:rsidRDefault="0047398F" w:rsidP="0047398F">
      <w:pPr>
        <w:jc w:val="both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Solution:</w:t>
      </w:r>
    </w:p>
    <w:p w:rsidR="0047398F" w:rsidRDefault="001832CF" w:rsidP="0047398F">
      <w:pPr>
        <w:jc w:val="both"/>
        <w:rPr>
          <w:noProof/>
        </w:rPr>
      </w:pPr>
      <w:r>
        <w:rPr>
          <w:noProof/>
        </w:rPr>
        <w:drawing>
          <wp:inline distT="0" distB="0" distL="0" distR="0">
            <wp:extent cx="5934075" cy="40481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47398F">
      <w:pPr>
        <w:jc w:val="both"/>
        <w:rPr>
          <w:noProof/>
        </w:rPr>
      </w:pPr>
      <w:r>
        <w:rPr>
          <w:noProof/>
        </w:rPr>
        <w:t>Code: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#include&lt;stdio.h&gt;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#include&lt;stdlib.h&gt;</w:t>
      </w:r>
    </w:p>
    <w:p w:rsidR="001832CF" w:rsidRDefault="001832CF" w:rsidP="001832CF">
      <w:pPr>
        <w:jc w:val="both"/>
        <w:rPr>
          <w:noProof/>
        </w:rPr>
      </w:pP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lastRenderedPageBreak/>
        <w:t>int main()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{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   int temp=0;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   int interval=0;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   int temp1=0;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int count;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int nos=0;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int a[10][2];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int b[10][2];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int i=0,j=0;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 Please enter the number of sets:");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scanf("%d",&amp;count);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printf("\nPlease enter sets:");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for(i=0;i&lt;count;i++)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scanf("%d %d",&amp;a[i][1],&amp;a[i][2]);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printf("\nPlease enter the common weight of intervals:");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scanf("%d",&amp;interval);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temp1=0;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 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printf("\nSets are as follows:");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for(i=0;i&lt;count;i++)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{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lastRenderedPageBreak/>
        <w:t xml:space="preserve"> printf("%d %d",a[i][1],a[i][2]);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} 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printf("\nSorting on basis of end points");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 xml:space="preserve"> temp=a[1][1];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for(i=0;i&lt;count;i++)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for(j=i+1;j&lt;count;j++)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if(a[i][2]&gt;a[j][2])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{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temp=a[j][2];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a[j][2]=a[i][2];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a[i][2]=temp;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temp=a[j][1];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a[j][1]=a[i][1];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  <w:t>a[i][1]=temp;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}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for(i=0;i&lt;count;i++)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for(j=i+1;j&lt;count;j++)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if(a[i][1]&gt;a[j][1]&amp;&amp;a[i][2]&lt;a[j][2])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{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a[j][2]=0;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ab/>
        <w:t>a[j][1]=0;}</w:t>
      </w:r>
    </w:p>
    <w:p w:rsidR="001832CF" w:rsidRDefault="001832CF" w:rsidP="001832CF">
      <w:pPr>
        <w:jc w:val="both"/>
        <w:rPr>
          <w:noProof/>
        </w:rPr>
      </w:pP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printf("\n Sorted set:");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lastRenderedPageBreak/>
        <w:t>for(i=0;i&lt;count;i++)</w:t>
      </w:r>
    </w:p>
    <w:p w:rsidR="001832CF" w:rsidRDefault="001832CF" w:rsidP="001832CF">
      <w:pPr>
        <w:jc w:val="both"/>
        <w:rPr>
          <w:noProof/>
        </w:rPr>
      </w:pP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if(a[i][1]!=0&amp;&amp;a[i][2]!=0){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printf("%d %d\n",a[i][1],a[i][2]);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temp1++;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}</w:t>
      </w:r>
    </w:p>
    <w:p w:rsidR="001832CF" w:rsidRDefault="001832CF" w:rsidP="001832CF">
      <w:pPr>
        <w:jc w:val="both"/>
        <w:rPr>
          <w:noProof/>
        </w:rPr>
      </w:pP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printf("\n Total Interval is %d",interval*temp1);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getchar();</w:t>
      </w:r>
    </w:p>
    <w:p w:rsidR="001832CF" w:rsidRDefault="001832CF" w:rsidP="001832CF">
      <w:pPr>
        <w:jc w:val="both"/>
        <w:rPr>
          <w:noProof/>
        </w:rPr>
      </w:pPr>
      <w:r>
        <w:rPr>
          <w:noProof/>
        </w:rPr>
        <w:t>}</w:t>
      </w:r>
    </w:p>
    <w:p w:rsidR="001832CF" w:rsidRDefault="001832CF" w:rsidP="0047398F">
      <w:pPr>
        <w:jc w:val="both"/>
        <w:rPr>
          <w:noProof/>
        </w:rPr>
      </w:pPr>
      <w:r>
        <w:rPr>
          <w:noProof/>
        </w:rPr>
        <w:t>Output:</w:t>
      </w:r>
    </w:p>
    <w:p w:rsidR="00A160E6" w:rsidRDefault="004739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/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sz w:val="20"/>
          <w:szCs w:val="20"/>
        </w:rPr>
        <w:t xml:space="preserve">Problem 5-2. </w:t>
      </w:r>
      <w:r>
        <w:rPr>
          <w:rFonts w:ascii="TimesNewRomanPSMT" w:hAnsi="TimesNewRomanPSMT" w:cs="TimesNewRomanPSMT"/>
          <w:sz w:val="20"/>
          <w:szCs w:val="20"/>
        </w:rPr>
        <w:t xml:space="preserve">(10 points) Jones &amp; </w:t>
      </w:r>
      <w:proofErr w:type="spellStart"/>
      <w:r>
        <w:rPr>
          <w:rFonts w:ascii="TimesNewRomanPSMT" w:hAnsi="TimesNewRomanPSMT" w:cs="TimesNewRomanPSMT"/>
          <w:sz w:val="20"/>
          <w:szCs w:val="20"/>
        </w:rPr>
        <w:t>Pevzner</w:t>
      </w:r>
      <w:proofErr w:type="spellEnd"/>
      <w:r>
        <w:rPr>
          <w:rFonts w:ascii="TimesNewRomanPSMT" w:hAnsi="TimesNewRomanPSMT" w:cs="TimesNewRomanPSMT"/>
          <w:sz w:val="20"/>
          <w:szCs w:val="20"/>
        </w:rPr>
        <w:t>, Problem 7.1, page 244.</w:t>
      </w:r>
    </w:p>
    <w:p w:rsidR="001832CF" w:rsidRDefault="001832CF" w:rsidP="001832CF">
      <w:pPr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 xml:space="preserve">Construct the recursion tree for </w:t>
      </w:r>
      <w:proofErr w:type="spellStart"/>
      <w:r>
        <w:rPr>
          <w:rFonts w:ascii="TimesNewRomanPSMT" w:hAnsi="TimesNewRomanPSMT" w:cs="TimesNewRomanPSMT"/>
          <w:sz w:val="20"/>
          <w:szCs w:val="20"/>
        </w:rPr>
        <w:t>MergeSort</w:t>
      </w:r>
      <w:proofErr w:type="spellEnd"/>
      <w:r>
        <w:rPr>
          <w:rFonts w:ascii="TimesNewRomanPSMT" w:hAnsi="TimesNewRomanPSMT" w:cs="TimesNewRomanPSMT"/>
          <w:sz w:val="20"/>
          <w:szCs w:val="20"/>
        </w:rPr>
        <w:t xml:space="preserve"> on the input (2, 5, 7, 4, 3, 6, 1, 8).</w:t>
      </w:r>
    </w:p>
    <w:p w:rsidR="001832CF" w:rsidRDefault="001832CF" w:rsidP="001832CF">
      <w:pPr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>Solution:</w:t>
      </w:r>
    </w:p>
    <w:p w:rsidR="001832CF" w:rsidRDefault="001832CF" w:rsidP="001832CF">
      <w:r>
        <w:rPr>
          <w:rFonts w:ascii="TimesNewRomanPSMT" w:hAnsi="TimesNewRomanPSMT" w:cs="TimesNewRomanPSMT"/>
          <w:noProof/>
          <w:sz w:val="20"/>
          <w:szCs w:val="20"/>
        </w:rPr>
        <w:lastRenderedPageBreak/>
        <w:drawing>
          <wp:inline distT="0" distB="0" distL="0" distR="0">
            <wp:extent cx="5934075" cy="7915275"/>
            <wp:effectExtent l="19050" t="0" r="9525" b="0"/>
            <wp:docPr id="5" name="Picture 5" descr="I:\DCIM\Camera\IMG_20151130_103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:\DCIM\Camera\IMG_20151130_10364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  <w:lastRenderedPageBreak/>
        <w:t xml:space="preserve">Problem 5-3. </w:t>
      </w: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(10 points) Jones &amp;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Pevzner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>, Problem 8.1, page 302.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Can 99 phones be connected by wires in such a way that each phone is connected with exactly 11 others? </w:t>
      </w:r>
      <w:r>
        <w:rPr>
          <w:rFonts w:ascii="TimesNewRomanPSMT" w:hAnsi="TimesNewRomanPSMT" w:cs="TimesNewRomanPSMT"/>
          <w:color w:val="FF0000"/>
          <w:sz w:val="20"/>
          <w:szCs w:val="20"/>
        </w:rPr>
        <w:t>(2 points)</w:t>
      </w:r>
    </w:p>
    <w:p w:rsidR="001832CF" w:rsidRDefault="001832CF" w:rsidP="001832CF">
      <w:pPr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Why/why not? </w:t>
      </w:r>
      <w:r>
        <w:rPr>
          <w:rFonts w:ascii="TimesNewRomanPSMT" w:hAnsi="TimesNewRomanPSMT" w:cs="TimesNewRomanPSMT"/>
          <w:color w:val="FF0000"/>
          <w:sz w:val="20"/>
          <w:szCs w:val="20"/>
        </w:rPr>
        <w:t>(8 points)</w:t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color w:val="000000" w:themeColor="text1"/>
          <w:sz w:val="20"/>
          <w:szCs w:val="20"/>
        </w:rPr>
        <w:t>Solution:</w:t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34075" cy="7915275"/>
            <wp:effectExtent l="19050" t="0" r="9525" b="0"/>
            <wp:docPr id="6" name="Picture 6" descr="I:\DCIM\Camera\IMG_20151130_103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:\DCIM\Camera\IMG_20151130_10372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  <w:lastRenderedPageBreak/>
        <w:t xml:space="preserve">Problem 5-4. </w:t>
      </w: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(10 points) Jones &amp;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Pevzner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>, Problem 8.5, page 302.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Can one use a 12-inch-long wire to form a cube? (each of the 12 cube edges is 1-inch long) </w:t>
      </w:r>
      <w:r>
        <w:rPr>
          <w:rFonts w:ascii="TimesNewRomanPSMT" w:hAnsi="TimesNewRomanPSMT" w:cs="TimesNewRomanPSMT"/>
          <w:color w:val="FF0000"/>
          <w:sz w:val="20"/>
          <w:szCs w:val="20"/>
        </w:rPr>
        <w:t>(5 points)</w:t>
      </w:r>
    </w:p>
    <w:p w:rsidR="001832CF" w:rsidRDefault="001832CF" w:rsidP="001832CF">
      <w:pPr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If not, what is the smallest number of cuts one must make to form this cube? </w:t>
      </w:r>
      <w:r>
        <w:rPr>
          <w:rFonts w:ascii="TimesNewRomanPSMT" w:hAnsi="TimesNewRomanPSMT" w:cs="TimesNewRomanPSMT"/>
          <w:color w:val="FF0000"/>
          <w:sz w:val="20"/>
          <w:szCs w:val="20"/>
        </w:rPr>
        <w:t>(5 points)</w:t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color w:val="000000" w:themeColor="text1"/>
          <w:sz w:val="20"/>
          <w:szCs w:val="20"/>
        </w:rPr>
        <w:t>Solution:</w:t>
      </w:r>
      <w: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  <w:drawing>
          <wp:inline distT="0" distB="0" distL="0" distR="0">
            <wp:extent cx="5934075" cy="6877050"/>
            <wp:effectExtent l="19050" t="0" r="9525" b="0"/>
            <wp:docPr id="7" name="Picture 7" descr="I:\DCIM\Camera\IMG_20151130_103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DCIM\Camera\IMG_20151130_1038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color w:val="000000"/>
          <w:sz w:val="20"/>
          <w:szCs w:val="20"/>
        </w:rPr>
        <w:lastRenderedPageBreak/>
        <w:t xml:space="preserve">Problem 5-5. </w:t>
      </w: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(30 points) Jones &amp;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Pevzner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>, Problem 8.6, page 302.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Find the shortest common superstring for eight 3-mers: {AGT, AAA, ACT, AAC, CTT, GTA, TTT, TAA} and solve the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following two problems: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1. Construct the graph with 8 vertices corresponding to these 3-mers (Hamiltonian path approach) and find a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Hamiltonian path (7 edges) which visits each vertex exactly once. </w:t>
      </w:r>
      <w:r>
        <w:rPr>
          <w:rFonts w:ascii="TimesNewRomanPSMT" w:hAnsi="TimesNewRomanPSMT" w:cs="TimesNewRomanPSMT"/>
          <w:color w:val="FF0000"/>
          <w:sz w:val="20"/>
          <w:szCs w:val="20"/>
        </w:rPr>
        <w:t>(10 points)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a. Does this path visit every edge of the graph? </w:t>
      </w:r>
      <w:r>
        <w:rPr>
          <w:rFonts w:ascii="TimesNewRomanPSMT" w:hAnsi="TimesNewRomanPSMT" w:cs="TimesNewRomanPSMT"/>
          <w:color w:val="FF0000"/>
          <w:sz w:val="20"/>
          <w:szCs w:val="20"/>
        </w:rPr>
        <w:t>(2 points)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b. Write the superstring corresponding to this Hamiltonian path. </w:t>
      </w:r>
      <w:r>
        <w:rPr>
          <w:rFonts w:ascii="TimesNewRomanPSMT" w:hAnsi="TimesNewRomanPSMT" w:cs="TimesNewRomanPSMT"/>
          <w:color w:val="FF0000"/>
          <w:sz w:val="20"/>
          <w:szCs w:val="20"/>
        </w:rPr>
        <w:t>(3 points)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>2. Construct the graph with 8 edges corresponding to these 3-mers (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Eulerian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 path approach) and find an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Eulerian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 path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(8 edges) which visits each edge exactly once. </w:t>
      </w:r>
      <w:r>
        <w:rPr>
          <w:rFonts w:ascii="TimesNewRomanPSMT" w:hAnsi="TimesNewRomanPSMT" w:cs="TimesNewRomanPSMT"/>
          <w:color w:val="FF0000"/>
          <w:sz w:val="20"/>
          <w:szCs w:val="20"/>
        </w:rPr>
        <w:t>(10 points)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a. Does this path visit every vertex of the graph exactly once? </w:t>
      </w:r>
      <w:r>
        <w:rPr>
          <w:rFonts w:ascii="TimesNewRomanPSMT" w:hAnsi="TimesNewRomanPSMT" w:cs="TimesNewRomanPSMT"/>
          <w:color w:val="FF0000"/>
          <w:sz w:val="20"/>
          <w:szCs w:val="20"/>
        </w:rPr>
        <w:t>(2 points)</w:t>
      </w:r>
    </w:p>
    <w:p w:rsidR="001832CF" w:rsidRDefault="001832CF" w:rsidP="001832CF">
      <w:pPr>
        <w:rPr>
          <w:rFonts w:ascii="TimesNewRomanPSMT" w:hAnsi="TimesNewRomanPSMT" w:cs="TimesNewRomanPSMT"/>
          <w:color w:val="FF0000"/>
          <w:sz w:val="20"/>
          <w:szCs w:val="20"/>
        </w:rPr>
      </w:pPr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b. Write the superstring corresponding to this </w:t>
      </w:r>
      <w:proofErr w:type="spellStart"/>
      <w:r>
        <w:rPr>
          <w:rFonts w:ascii="TimesNewRomanPSMT" w:hAnsi="TimesNewRomanPSMT" w:cs="TimesNewRomanPSMT"/>
          <w:color w:val="000000"/>
          <w:sz w:val="20"/>
          <w:szCs w:val="20"/>
        </w:rPr>
        <w:t>Eulerian</w:t>
      </w:r>
      <w:proofErr w:type="spellEnd"/>
      <w:r>
        <w:rPr>
          <w:rFonts w:ascii="TimesNewRomanPSMT" w:hAnsi="TimesNewRomanPSMT" w:cs="TimesNewRomanPSMT"/>
          <w:color w:val="000000"/>
          <w:sz w:val="20"/>
          <w:szCs w:val="20"/>
        </w:rPr>
        <w:t xml:space="preserve"> path. </w:t>
      </w:r>
      <w:r>
        <w:rPr>
          <w:rFonts w:ascii="TimesNewRomanPSMT" w:hAnsi="TimesNewRomanPSMT" w:cs="TimesNewRomanPSMT"/>
          <w:color w:val="FF0000"/>
          <w:sz w:val="20"/>
          <w:szCs w:val="20"/>
        </w:rPr>
        <w:t>(3 points)</w:t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color w:val="000000" w:themeColor="text1"/>
          <w:sz w:val="20"/>
          <w:szCs w:val="20"/>
        </w:rPr>
        <w:t>Solution:</w:t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34075" cy="7915275"/>
            <wp:effectExtent l="19050" t="0" r="9525" b="0"/>
            <wp:docPr id="8" name="Picture 8" descr="I:\DCIM\Camera\IMG_20151130_103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:\DCIM\Camera\IMG_20151130_10385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34075" cy="7915275"/>
            <wp:effectExtent l="19050" t="0" r="9525" b="0"/>
            <wp:docPr id="9" name="Picture 9" descr="I:\DCIM\Camera\IMG_20151130_103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:\DCIM\Camera\IMG_20151130_10392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-BoldMT" w:hAnsi="TimesNewRomanPS-BoldMT" w:cs="TimesNewRomanPS-BoldMT"/>
          <w:b/>
          <w:bCs/>
          <w:sz w:val="20"/>
          <w:szCs w:val="20"/>
        </w:rPr>
        <w:lastRenderedPageBreak/>
        <w:t xml:space="preserve">Problem 5-6. </w:t>
      </w:r>
      <w:r>
        <w:rPr>
          <w:rFonts w:ascii="TimesNewRomanPSMT" w:hAnsi="TimesNewRomanPSMT" w:cs="TimesNewRomanPSMT"/>
          <w:sz w:val="20"/>
          <w:szCs w:val="20"/>
        </w:rPr>
        <w:t xml:space="preserve">(20 points) Jones &amp; </w:t>
      </w:r>
      <w:proofErr w:type="spellStart"/>
      <w:r>
        <w:rPr>
          <w:rFonts w:ascii="TimesNewRomanPSMT" w:hAnsi="TimesNewRomanPSMT" w:cs="TimesNewRomanPSMT"/>
          <w:sz w:val="20"/>
          <w:szCs w:val="20"/>
        </w:rPr>
        <w:t>Pevzner</w:t>
      </w:r>
      <w:proofErr w:type="spellEnd"/>
      <w:r>
        <w:rPr>
          <w:rFonts w:ascii="TimesNewRomanPSMT" w:hAnsi="TimesNewRomanPSMT" w:cs="TimesNewRomanPSMT"/>
          <w:sz w:val="20"/>
          <w:szCs w:val="20"/>
        </w:rPr>
        <w:t>, Problem 8.9, page 303.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 xml:space="preserve">Use the </w:t>
      </w:r>
      <w:proofErr w:type="spellStart"/>
      <w:r>
        <w:rPr>
          <w:rFonts w:ascii="TimesNewRomanPSMT" w:hAnsi="TimesNewRomanPSMT" w:cs="TimesNewRomanPSMT"/>
          <w:sz w:val="20"/>
          <w:szCs w:val="20"/>
        </w:rPr>
        <w:t>Eulerian</w:t>
      </w:r>
      <w:proofErr w:type="spellEnd"/>
      <w:r>
        <w:rPr>
          <w:rFonts w:ascii="TimesNewRomanPSMT" w:hAnsi="TimesNewRomanPSMT" w:cs="TimesNewRomanPSMT"/>
          <w:sz w:val="20"/>
          <w:szCs w:val="20"/>
        </w:rPr>
        <w:t xml:space="preserve"> path approach to solve the SBH problem for the following spectrum:</w:t>
      </w:r>
    </w:p>
    <w:p w:rsidR="001832CF" w:rsidRDefault="001832CF" w:rsidP="001832C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-BoldItalicMT" w:hAnsi="TimesNewRomanPS-BoldItalicMT" w:cs="TimesNewRomanPS-BoldItalicMT"/>
          <w:b/>
          <w:bCs/>
          <w:i/>
          <w:iCs/>
          <w:sz w:val="20"/>
          <w:szCs w:val="20"/>
        </w:rPr>
        <w:t xml:space="preserve">S </w:t>
      </w:r>
      <w:r>
        <w:rPr>
          <w:rFonts w:ascii="TimesNewRomanPSMT" w:hAnsi="TimesNewRomanPSMT" w:cs="TimesNewRomanPSMT"/>
          <w:sz w:val="20"/>
          <w:szCs w:val="20"/>
        </w:rPr>
        <w:t>= {ATG, GGG, GGT, GTA, GTG, TAT, TGG}</w:t>
      </w:r>
    </w:p>
    <w:p w:rsidR="001832CF" w:rsidRDefault="001832CF" w:rsidP="001832CF">
      <w:pPr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 xml:space="preserve">Label edges and vertices of the graph, and </w:t>
      </w:r>
      <w:r>
        <w:rPr>
          <w:rFonts w:ascii="TimesNewRomanPS-BoldMT" w:hAnsi="TimesNewRomanPS-BoldMT" w:cs="TimesNewRomanPS-BoldMT"/>
          <w:b/>
          <w:bCs/>
          <w:sz w:val="20"/>
          <w:szCs w:val="20"/>
        </w:rPr>
        <w:t xml:space="preserve">give </w:t>
      </w:r>
      <w:r>
        <w:rPr>
          <w:rFonts w:ascii="TimesNewRomanPS-BoldItalicMT" w:hAnsi="TimesNewRomanPS-BoldItalicMT" w:cs="TimesNewRomanPS-BoldItalicMT"/>
          <w:b/>
          <w:bCs/>
          <w:i/>
          <w:iCs/>
          <w:sz w:val="20"/>
          <w:szCs w:val="20"/>
        </w:rPr>
        <w:t xml:space="preserve">all </w:t>
      </w:r>
      <w:r>
        <w:rPr>
          <w:rFonts w:ascii="TimesNewRomanPS-BoldMT" w:hAnsi="TimesNewRomanPS-BoldMT" w:cs="TimesNewRomanPS-BoldMT"/>
          <w:b/>
          <w:bCs/>
          <w:sz w:val="20"/>
          <w:szCs w:val="20"/>
        </w:rPr>
        <w:t xml:space="preserve">possible sequences </w:t>
      </w:r>
      <w:r>
        <w:rPr>
          <w:rFonts w:ascii="TimesNewRomanPS-ItalicMT" w:hAnsi="TimesNewRomanPS-ItalicMT" w:cs="TimesNewRomanPS-ItalicMT"/>
          <w:i/>
          <w:iCs/>
          <w:sz w:val="20"/>
          <w:szCs w:val="20"/>
        </w:rPr>
        <w:t xml:space="preserve">s </w:t>
      </w:r>
      <w:r>
        <w:rPr>
          <w:rFonts w:ascii="TimesNewRomanPSMT" w:hAnsi="TimesNewRomanPSMT" w:cs="TimesNewRomanPSMT"/>
          <w:sz w:val="20"/>
          <w:szCs w:val="20"/>
        </w:rPr>
        <w:t xml:space="preserve">such that </w:t>
      </w:r>
      <w:r>
        <w:rPr>
          <w:rFonts w:ascii="TimesNewRomanPS-ItalicMT" w:hAnsi="TimesNewRomanPS-ItalicMT" w:cs="TimesNewRomanPS-ItalicMT"/>
          <w:i/>
          <w:iCs/>
          <w:sz w:val="20"/>
          <w:szCs w:val="20"/>
        </w:rPr>
        <w:t>Spectrum</w:t>
      </w:r>
      <w:r>
        <w:rPr>
          <w:rFonts w:ascii="TimesNewRomanPSMT" w:hAnsi="TimesNewRomanPSMT" w:cs="TimesNewRomanPSMT"/>
          <w:sz w:val="20"/>
          <w:szCs w:val="20"/>
        </w:rPr>
        <w:t>(</w:t>
      </w:r>
      <w:r>
        <w:rPr>
          <w:rFonts w:ascii="TimesNewRomanPS-ItalicMT" w:hAnsi="TimesNewRomanPS-ItalicMT" w:cs="TimesNewRomanPS-ItalicMT"/>
          <w:i/>
          <w:iCs/>
          <w:sz w:val="20"/>
          <w:szCs w:val="20"/>
        </w:rPr>
        <w:t>s</w:t>
      </w:r>
      <w:r>
        <w:rPr>
          <w:rFonts w:ascii="TimesNewRomanPSMT" w:hAnsi="TimesNewRomanPSMT" w:cs="TimesNewRomanPSMT"/>
          <w:sz w:val="20"/>
          <w:szCs w:val="20"/>
        </w:rPr>
        <w:t xml:space="preserve">,3) = </w:t>
      </w:r>
      <w:r>
        <w:rPr>
          <w:rFonts w:ascii="TimesNewRomanPS-BoldItalicMT" w:hAnsi="TimesNewRomanPS-BoldItalicMT" w:cs="TimesNewRomanPS-BoldItalicMT"/>
          <w:b/>
          <w:bCs/>
          <w:i/>
          <w:iCs/>
          <w:sz w:val="20"/>
          <w:szCs w:val="20"/>
        </w:rPr>
        <w:t>S</w:t>
      </w:r>
      <w:r>
        <w:rPr>
          <w:rFonts w:ascii="TimesNewRomanPSMT" w:hAnsi="TimesNewRomanPSMT" w:cs="TimesNewRomanPSMT"/>
          <w:sz w:val="20"/>
          <w:szCs w:val="20"/>
        </w:rPr>
        <w:t>.</w:t>
      </w:r>
    </w:p>
    <w:p w:rsidR="001832CF" w:rsidRDefault="001832CF" w:rsidP="001832CF">
      <w:pPr>
        <w:rPr>
          <w:rFonts w:ascii="TimesNewRomanPSMT" w:hAnsi="TimesNewRomanPSMT" w:cs="TimesNewRomanPSMT"/>
          <w:sz w:val="20"/>
          <w:szCs w:val="20"/>
        </w:rPr>
      </w:pPr>
      <w:r>
        <w:rPr>
          <w:rFonts w:ascii="TimesNewRomanPSMT" w:hAnsi="TimesNewRomanPSMT" w:cs="TimesNewRomanPSMT"/>
          <w:sz w:val="20"/>
          <w:szCs w:val="20"/>
        </w:rPr>
        <w:t>Solution:</w:t>
      </w:r>
    </w:p>
    <w:p w:rsidR="001832CF" w:rsidRDefault="000623BD" w:rsidP="001832CF">
      <w:pP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</w:pPr>
      <w:r>
        <w:rPr>
          <w:rFonts w:ascii="TimesNewRomanPSMT" w:hAnsi="TimesNewRomanPSMT" w:cs="TimesNewRomanPSMT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924800"/>
            <wp:effectExtent l="19050" t="0" r="0" b="0"/>
            <wp:docPr id="2" name="Picture 1" descr="E:\Junk\Study\CIS 455\Assignment 5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Junk\Study\CIS 455\Assignment 5\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CF" w:rsidRPr="001832CF" w:rsidRDefault="001832CF" w:rsidP="001832CF">
      <w:pPr>
        <w:rPr>
          <w:rFonts w:ascii="TimesNewRomanPSMT" w:hAnsi="TimesNewRomanPSMT" w:cs="TimesNewRomanPSMT"/>
          <w:color w:val="000000" w:themeColor="text1"/>
          <w:sz w:val="20"/>
          <w:szCs w:val="20"/>
        </w:rPr>
      </w:pPr>
    </w:p>
    <w:sectPr w:rsidR="001832CF" w:rsidRPr="001832CF" w:rsidSect="00A160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-Italic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-BoldItalic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47398F"/>
    <w:rsid w:val="000623BD"/>
    <w:rsid w:val="001832CF"/>
    <w:rsid w:val="0047398F"/>
    <w:rsid w:val="00A160E6"/>
    <w:rsid w:val="00B404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60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39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98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13</Pages>
  <Words>499</Words>
  <Characters>2848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PAUSVIDE</dc:creator>
  <cp:lastModifiedBy>PAUSVIDE</cp:lastModifiedBy>
  <cp:revision>2</cp:revision>
  <dcterms:created xsi:type="dcterms:W3CDTF">2015-11-30T15:31:00Z</dcterms:created>
  <dcterms:modified xsi:type="dcterms:W3CDTF">2015-12-01T04:10:00Z</dcterms:modified>
</cp:coreProperties>
</file>